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2A2D167A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759C4FC9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225FBC">
        <w:rPr>
          <w:rFonts w:asciiTheme="minorHAnsi" w:hAnsiTheme="minorHAnsi"/>
          <w:b/>
          <w:bCs/>
          <w:kern w:val="36"/>
          <w:sz w:val="36"/>
          <w:szCs w:val="36"/>
        </w:rPr>
        <w:t>, část ….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73206B54" w:rsidR="009E57EA" w:rsidRPr="000532BD" w:rsidRDefault="00D71139" w:rsidP="009E57EA">
            <w:pPr>
              <w:spacing w:after="0"/>
              <w:rPr>
                <w:rFonts w:ascii="Calibri" w:hAnsi="Calibri"/>
              </w:rPr>
            </w:pPr>
            <w:r w:rsidRPr="00D71139">
              <w:rPr>
                <w:b/>
                <w:bCs/>
                <w:lang w:eastAsia="cs-CZ"/>
              </w:rPr>
              <w:t>NPK, a.s. - dodávka endoskopického vybavení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544E6842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</w:t>
            </w:r>
            <w:r w:rsidR="00512FF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Cs w:val="20"/>
              </w:rPr>
              <w:t>části veřejné zakázky</w:t>
            </w:r>
            <w:r w:rsidR="00225FBC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6C23C0D6" w:rsidR="004351EF" w:rsidRPr="004351EF" w:rsidRDefault="00F0494E" w:rsidP="009E57EA">
            <w:pPr>
              <w:spacing w:after="0"/>
              <w:rPr>
                <w:b/>
                <w:bCs/>
                <w:i/>
                <w:iCs/>
                <w:lang w:eastAsia="cs-CZ"/>
              </w:rPr>
            </w:pPr>
            <w:r w:rsidRPr="00D71139">
              <w:rPr>
                <w:b/>
                <w:bCs/>
                <w:i/>
                <w:iCs/>
                <w:lang w:eastAsia="cs-CZ"/>
              </w:rPr>
              <w:t>Do</w:t>
            </w:r>
            <w:r w:rsidR="004351EF" w:rsidRPr="00D71139">
              <w:rPr>
                <w:b/>
                <w:bCs/>
                <w:i/>
                <w:iCs/>
                <w:lang w:eastAsia="cs-CZ"/>
              </w:rPr>
              <w:t>plní účastník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2CEE136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5724D1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7B99B8F8" w14:textId="13ED3330" w:rsidR="00194E7A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286F8D73" w:rsidR="000532BD" w:rsidRPr="004351EF" w:rsidRDefault="000532BD" w:rsidP="000532BD">
            <w:pPr>
              <w:rPr>
                <w:rFonts w:ascii="Calibri" w:hAnsi="Calibri"/>
                <w:i/>
                <w:i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  <w:r w:rsidR="004351E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 w:rsidR="004351EF">
              <w:rPr>
                <w:rFonts w:ascii="Calibri" w:hAnsi="Calibri"/>
                <w:szCs w:val="20"/>
              </w:rPr>
              <w:t>(</w:t>
            </w:r>
            <w:r w:rsidR="004351EF">
              <w:rPr>
                <w:rFonts w:ascii="Calibri" w:hAnsi="Calibri"/>
                <w:i/>
                <w:iCs/>
                <w:szCs w:val="20"/>
              </w:rPr>
              <w:t>doplní účastník)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225F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080" w:bottom="567" w:left="108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142413" w14:textId="77777777" w:rsidR="000443A2" w:rsidRDefault="000443A2" w:rsidP="00C15B6A">
      <w:pPr>
        <w:spacing w:after="0" w:line="240" w:lineRule="auto"/>
      </w:pPr>
      <w:r>
        <w:separator/>
      </w:r>
    </w:p>
  </w:endnote>
  <w:endnote w:type="continuationSeparator" w:id="0">
    <w:p w14:paraId="2BC1DA52" w14:textId="77777777" w:rsidR="000443A2" w:rsidRDefault="000443A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7B33C7" w14:textId="77777777" w:rsidR="00534E95" w:rsidRDefault="00534E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26407636"/>
      <w:docPartObj>
        <w:docPartGallery w:val="Page Numbers (Bottom of Page)"/>
        <w:docPartUnique/>
      </w:docPartObj>
    </w:sdtPr>
    <w:sdtContent>
      <w:bookmarkStart w:id="0" w:name="_Hlk41382173" w:displacedByCustomXml="prev"/>
      <w:p w14:paraId="53D0E35C" w14:textId="77777777" w:rsidR="00534E95" w:rsidRPr="00281A2F" w:rsidRDefault="00534E95" w:rsidP="00534E95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281A2F">
          <w:rPr>
            <w:sz w:val="20"/>
            <w:szCs w:val="20"/>
          </w:rPr>
          <w:t>Název projektu: „</w:t>
        </w:r>
        <w:r w:rsidRPr="00DD32A2">
          <w:rPr>
            <w:sz w:val="20"/>
            <w:szCs w:val="20"/>
          </w:rPr>
          <w:t>Modernizace přístrojů a vybavení pro endoskopii a laparoskopii</w:t>
        </w:r>
        <w:r w:rsidRPr="00281A2F">
          <w:rPr>
            <w:sz w:val="20"/>
            <w:szCs w:val="20"/>
          </w:rPr>
          <w:t xml:space="preserve">“, </w:t>
        </w:r>
      </w:p>
      <w:p w14:paraId="0FAF1159" w14:textId="77777777" w:rsidR="00534E95" w:rsidRPr="00281A2F" w:rsidRDefault="00534E95" w:rsidP="00534E95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proofErr w:type="spellStart"/>
        <w:r w:rsidRPr="00281A2F">
          <w:rPr>
            <w:sz w:val="20"/>
            <w:szCs w:val="20"/>
          </w:rPr>
          <w:t>reg</w:t>
        </w:r>
        <w:proofErr w:type="spellEnd"/>
        <w:r w:rsidRPr="00281A2F">
          <w:rPr>
            <w:sz w:val="20"/>
            <w:szCs w:val="20"/>
          </w:rPr>
          <w:t xml:space="preserve">. č. </w:t>
        </w:r>
        <w:r w:rsidRPr="00DD32A2">
          <w:rPr>
            <w:sz w:val="20"/>
            <w:szCs w:val="20"/>
          </w:rPr>
          <w:t>CZ.06.2.56/0.0/0.0./16_043/0001550</w:t>
        </w:r>
        <w:bookmarkEnd w:id="0"/>
      </w:p>
      <w:p w14:paraId="77A2A012" w14:textId="61BF0E3C" w:rsidR="00190B5C" w:rsidRPr="00534E95" w:rsidRDefault="00534E95" w:rsidP="00534E95">
        <w:pPr>
          <w:pStyle w:val="Zpat"/>
        </w:pPr>
        <w:r w:rsidRPr="00281A2F">
          <w:rPr>
            <w:b/>
            <w:sz w:val="20"/>
            <w:szCs w:val="20"/>
          </w:rPr>
          <w:t>Tento projekt je spolufinancován Evropskou unií z Evropského fondu pro regionální rozvoj.</w:t>
        </w:r>
        <w:r>
          <w:rPr>
            <w:b/>
            <w:sz w:val="20"/>
            <w:szCs w:val="20"/>
          </w:rPr>
          <w:t xml:space="preserve">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0A99F" w14:textId="7576E81F" w:rsidR="009277B6" w:rsidRPr="00281A2F" w:rsidRDefault="009277B6" w:rsidP="009277B6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Název projektu: „Zobrazovací techniky UZ“, </w:t>
    </w:r>
  </w:p>
  <w:p w14:paraId="2BFEB72B" w14:textId="7D8818BE" w:rsidR="009E57EA" w:rsidRPr="007740D8" w:rsidRDefault="009277B6" w:rsidP="009277B6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>. č. CZ.06.2.56/0.0/0.0/16_043/0001541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469870" w14:textId="77777777" w:rsidR="000443A2" w:rsidRDefault="000443A2" w:rsidP="00C15B6A">
      <w:pPr>
        <w:spacing w:after="0" w:line="240" w:lineRule="auto"/>
      </w:pPr>
      <w:r>
        <w:separator/>
      </w:r>
    </w:p>
  </w:footnote>
  <w:footnote w:type="continuationSeparator" w:id="0">
    <w:p w14:paraId="7B3CF736" w14:textId="77777777" w:rsidR="000443A2" w:rsidRDefault="000443A2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26E12B" w14:textId="77777777" w:rsidR="00534E95" w:rsidRDefault="00534E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27E22834" w:rsidR="00190B5C" w:rsidRDefault="00534E9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4384" behindDoc="0" locked="0" layoutInCell="1" allowOverlap="1" wp14:anchorId="028EFE41" wp14:editId="756128E0">
          <wp:simplePos x="0" y="0"/>
          <wp:positionH relativeFrom="margin">
            <wp:posOffset>4111625</wp:posOffset>
          </wp:positionH>
          <wp:positionV relativeFrom="paragraph">
            <wp:posOffset>-173990</wp:posOffset>
          </wp:positionV>
          <wp:extent cx="2008800" cy="54000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4DB0F0A5" wp14:editId="4242AC7C">
          <wp:simplePos x="0" y="0"/>
          <wp:positionH relativeFrom="margin">
            <wp:posOffset>-247650</wp:posOffset>
          </wp:positionH>
          <wp:positionV relativeFrom="paragraph">
            <wp:posOffset>-268605</wp:posOffset>
          </wp:positionV>
          <wp:extent cx="4269600" cy="727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96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0C3B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5FB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51EF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2FFF"/>
    <w:rsid w:val="00516D93"/>
    <w:rsid w:val="005271C3"/>
    <w:rsid w:val="00534E95"/>
    <w:rsid w:val="00534F1E"/>
    <w:rsid w:val="00550A9A"/>
    <w:rsid w:val="0057073E"/>
    <w:rsid w:val="005724D1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92D6F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2E4C"/>
    <w:rsid w:val="008754A4"/>
    <w:rsid w:val="00887CA0"/>
    <w:rsid w:val="00890488"/>
    <w:rsid w:val="00894B9C"/>
    <w:rsid w:val="00895F64"/>
    <w:rsid w:val="008972A8"/>
    <w:rsid w:val="008A2401"/>
    <w:rsid w:val="008A55CE"/>
    <w:rsid w:val="008D2073"/>
    <w:rsid w:val="008D7632"/>
    <w:rsid w:val="008F75A6"/>
    <w:rsid w:val="00912707"/>
    <w:rsid w:val="0091769D"/>
    <w:rsid w:val="00922AFF"/>
    <w:rsid w:val="009277B6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4C2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3D82"/>
    <w:rsid w:val="00CD4266"/>
    <w:rsid w:val="00CD6C49"/>
    <w:rsid w:val="00CF600E"/>
    <w:rsid w:val="00D05E17"/>
    <w:rsid w:val="00D25010"/>
    <w:rsid w:val="00D71139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21FFA1-C125-4D92-B9F7-0523C129A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2020-08-08T17:12:00Z</dcterms:modified>
</cp:coreProperties>
</file>